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A2D" w:rsidRDefault="00F25796" w:rsidP="005539C3">
      <w:pPr>
        <w:ind w:firstLineChars="0" w:firstLine="0"/>
        <w:jc w:val="center"/>
        <w:rPr>
          <w:rFonts w:ascii="黑体" w:eastAsia="黑体" w:hAnsi="黑体" w:cs="黑体"/>
          <w:sz w:val="36"/>
          <w:szCs w:val="36"/>
        </w:rPr>
      </w:pPr>
      <w:bookmarkStart w:id="0" w:name="_GoBack"/>
      <w:r>
        <w:rPr>
          <w:rFonts w:ascii="黑体" w:eastAsia="黑体" w:hAnsi="黑体" w:cs="黑体" w:hint="eastAsia"/>
          <w:sz w:val="36"/>
          <w:szCs w:val="36"/>
        </w:rPr>
        <w:t>图书馆</w:t>
      </w:r>
      <w:r w:rsidR="005B0A2D">
        <w:rPr>
          <w:rFonts w:ascii="黑体" w:eastAsia="黑体" w:hAnsi="黑体" w:cs="黑体" w:hint="eastAsia"/>
          <w:sz w:val="36"/>
          <w:szCs w:val="36"/>
        </w:rPr>
        <w:t>2</w:t>
      </w:r>
      <w:r w:rsidR="005B0A2D">
        <w:rPr>
          <w:rFonts w:ascii="黑体" w:eastAsia="黑体" w:hAnsi="黑体" w:cs="黑体"/>
          <w:sz w:val="36"/>
          <w:szCs w:val="36"/>
        </w:rPr>
        <w:t>021年春学期</w:t>
      </w:r>
      <w:r>
        <w:rPr>
          <w:rFonts w:ascii="黑体" w:eastAsia="黑体" w:hAnsi="黑体" w:cs="黑体" w:hint="eastAsia"/>
          <w:sz w:val="36"/>
          <w:szCs w:val="36"/>
        </w:rPr>
        <w:t>信息素养讲座第二课堂</w:t>
      </w:r>
      <w:r>
        <w:rPr>
          <w:rFonts w:ascii="黑体" w:eastAsia="黑体" w:hAnsi="黑体" w:cs="黑体" w:hint="eastAsia"/>
          <w:sz w:val="36"/>
          <w:szCs w:val="36"/>
        </w:rPr>
        <w:t>学分</w:t>
      </w:r>
    </w:p>
    <w:p w:rsidR="005079A3" w:rsidRDefault="00F25796" w:rsidP="005539C3">
      <w:pPr>
        <w:ind w:firstLineChars="0" w:firstLine="0"/>
        <w:jc w:val="center"/>
        <w:rPr>
          <w:rFonts w:ascii="黑体" w:eastAsia="黑体" w:hAnsi="黑体" w:cs="黑体"/>
          <w:sz w:val="36"/>
          <w:szCs w:val="36"/>
        </w:rPr>
      </w:pPr>
      <w:r>
        <w:rPr>
          <w:rFonts w:ascii="黑体" w:eastAsia="黑体" w:hAnsi="黑体" w:cs="黑体" w:hint="eastAsia"/>
          <w:sz w:val="36"/>
          <w:szCs w:val="36"/>
        </w:rPr>
        <w:t>认定发放</w:t>
      </w:r>
      <w:r w:rsidR="007477CE">
        <w:rPr>
          <w:rFonts w:ascii="黑体" w:eastAsia="黑体" w:hAnsi="黑体" w:cs="黑体" w:hint="eastAsia"/>
          <w:sz w:val="36"/>
          <w:szCs w:val="36"/>
        </w:rPr>
        <w:t>说明</w:t>
      </w:r>
    </w:p>
    <w:bookmarkEnd w:id="0"/>
    <w:p w:rsidR="005079A3" w:rsidRDefault="00F25796">
      <w:pPr>
        <w:ind w:firstLineChars="0" w:firstLine="0"/>
      </w:pPr>
      <w:r>
        <w:rPr>
          <w:rFonts w:hint="eastAsia"/>
        </w:rPr>
        <w:t xml:space="preserve">    </w:t>
      </w:r>
      <w:r>
        <w:rPr>
          <w:rFonts w:hint="eastAsia"/>
        </w:rPr>
        <w:t>根据我校“第二课堂成绩单”制度管理办法，图书馆信息素养讲座被认定为“第二课堂成绩</w:t>
      </w:r>
      <w:r w:rsidR="005B0A2D">
        <w:rPr>
          <w:rFonts w:hint="eastAsia"/>
        </w:rPr>
        <w:t>单”发放学分的学术讲座，结合制度精神和我馆讲座实际运行情况，现</w:t>
      </w:r>
      <w:r>
        <w:rPr>
          <w:rFonts w:hint="eastAsia"/>
        </w:rPr>
        <w:t>图书馆</w:t>
      </w:r>
      <w:r w:rsidR="007477CE">
        <w:rPr>
          <w:rFonts w:hint="eastAsia"/>
        </w:rPr>
        <w:t>信息素养讲座第二课堂学分发放事宜说明如下：</w:t>
      </w:r>
    </w:p>
    <w:p w:rsidR="005079A3" w:rsidRDefault="00F25796">
      <w:pPr>
        <w:ind w:firstLine="560"/>
      </w:pPr>
      <w:r>
        <w:rPr>
          <w:rFonts w:ascii="黑体" w:eastAsia="黑体" w:hAnsi="黑体" w:cs="黑体" w:hint="eastAsia"/>
        </w:rPr>
        <w:t>一、学分获得核准</w:t>
      </w:r>
    </w:p>
    <w:p w:rsidR="005079A3" w:rsidRDefault="00F25796">
      <w:pPr>
        <w:ind w:firstLine="560"/>
      </w:pPr>
      <w:r>
        <w:rPr>
          <w:rFonts w:hint="eastAsia"/>
        </w:rPr>
        <w:t>有效参与</w:t>
      </w:r>
      <w:r w:rsidR="005B0A2D">
        <w:t>图书馆</w:t>
      </w:r>
      <w:r>
        <w:rPr>
          <w:rFonts w:hint="eastAsia"/>
        </w:rPr>
        <w:t>信息素养讲座</w:t>
      </w:r>
      <w:r>
        <w:rPr>
          <w:rFonts w:hint="eastAsia"/>
          <w:b/>
          <w:bCs/>
        </w:rPr>
        <w:t>1</w:t>
      </w:r>
      <w:r>
        <w:rPr>
          <w:rFonts w:hint="eastAsia"/>
        </w:rPr>
        <w:t>次可获得</w:t>
      </w:r>
      <w:r>
        <w:rPr>
          <w:rFonts w:hint="eastAsia"/>
          <w:b/>
          <w:bCs/>
        </w:rPr>
        <w:t>0.25</w:t>
      </w:r>
      <w:r>
        <w:rPr>
          <w:rFonts w:hint="eastAsia"/>
        </w:rPr>
        <w:t>个第二课堂学分，讲座参与次数由前期讲座现场签到和讲座结束对讲座进行有效评价的结果进行双认定。</w:t>
      </w:r>
      <w:r w:rsidR="005B0A2D">
        <w:rPr>
          <w:rFonts w:hint="eastAsia"/>
        </w:rPr>
        <w:t xml:space="preserve"> </w:t>
      </w:r>
    </w:p>
    <w:p w:rsidR="005079A3" w:rsidRDefault="00F25796">
      <w:pPr>
        <w:ind w:firstLine="560"/>
      </w:pPr>
      <w:r>
        <w:rPr>
          <w:rFonts w:hint="eastAsia"/>
        </w:rPr>
        <w:t>第二课堂学分发放管理平台使用校团委指定的“</w:t>
      </w:r>
      <w:r>
        <w:rPr>
          <w:rFonts w:hint="eastAsia"/>
          <w:b/>
          <w:bCs/>
        </w:rPr>
        <w:t>到梦空间</w:t>
      </w:r>
      <w:r>
        <w:rPr>
          <w:rFonts w:hint="eastAsia"/>
        </w:rPr>
        <w:t>”。“</w:t>
      </w:r>
      <w:r>
        <w:rPr>
          <w:rFonts w:hint="eastAsia"/>
          <w:b/>
          <w:bCs/>
        </w:rPr>
        <w:t>到梦空间</w:t>
      </w:r>
      <w:r>
        <w:rPr>
          <w:rFonts w:hint="eastAsia"/>
        </w:rPr>
        <w:t>”</w:t>
      </w:r>
      <w:r>
        <w:rPr>
          <w:rFonts w:hint="eastAsia"/>
          <w:b/>
          <w:bCs/>
        </w:rPr>
        <w:t>app</w:t>
      </w:r>
      <w:r>
        <w:rPr>
          <w:rFonts w:hint="eastAsia"/>
        </w:rPr>
        <w:t>下载、登陆、使用请咨询各学院团委负责老师。</w:t>
      </w:r>
    </w:p>
    <w:p w:rsidR="005079A3" w:rsidRDefault="00F25796">
      <w:pPr>
        <w:numPr>
          <w:ilvl w:val="0"/>
          <w:numId w:val="1"/>
        </w:numPr>
        <w:ind w:firstLine="560"/>
        <w:rPr>
          <w:rFonts w:ascii="黑体" w:eastAsia="黑体" w:hAnsi="黑体" w:cs="黑体"/>
        </w:rPr>
      </w:pPr>
      <w:r>
        <w:rPr>
          <w:rFonts w:ascii="黑体" w:eastAsia="黑体" w:hAnsi="黑体" w:cs="黑体" w:hint="eastAsia"/>
        </w:rPr>
        <w:t>学分认定流程</w:t>
      </w:r>
    </w:p>
    <w:p w:rsidR="005079A3" w:rsidRDefault="00F25796">
      <w:pPr>
        <w:numPr>
          <w:ilvl w:val="0"/>
          <w:numId w:val="2"/>
        </w:numPr>
        <w:ind w:firstLine="560"/>
      </w:pPr>
      <w:r>
        <w:rPr>
          <w:rFonts w:hint="eastAsia"/>
        </w:rPr>
        <w:t>由讲座负责老师审核讲座参与人具体参与信息</w:t>
      </w:r>
      <w:r>
        <w:rPr>
          <w:rFonts w:hint="eastAsia"/>
        </w:rPr>
        <w:t>;</w:t>
      </w:r>
    </w:p>
    <w:p w:rsidR="005079A3" w:rsidRDefault="00F25796">
      <w:pPr>
        <w:numPr>
          <w:ilvl w:val="0"/>
          <w:numId w:val="2"/>
        </w:numPr>
        <w:ind w:firstLine="560"/>
      </w:pPr>
      <w:r>
        <w:rPr>
          <w:rFonts w:hint="eastAsia"/>
        </w:rPr>
        <w:t>讲座负责老师在“</w:t>
      </w:r>
      <w:r>
        <w:rPr>
          <w:rFonts w:hint="eastAsia"/>
          <w:b/>
          <w:bCs/>
        </w:rPr>
        <w:t>到梦空间</w:t>
      </w:r>
      <w:r>
        <w:rPr>
          <w:rFonts w:hint="eastAsia"/>
        </w:rPr>
        <w:t>”发布</w:t>
      </w:r>
      <w:r w:rsidR="005B0A2D">
        <w:rPr>
          <w:rFonts w:hint="eastAsia"/>
        </w:rPr>
        <w:t>主题相关活动</w:t>
      </w:r>
      <w:r>
        <w:rPr>
          <w:rFonts w:hint="eastAsia"/>
        </w:rPr>
        <w:t>;</w:t>
      </w:r>
    </w:p>
    <w:p w:rsidR="005079A3" w:rsidRDefault="00F25796">
      <w:pPr>
        <w:numPr>
          <w:ilvl w:val="0"/>
          <w:numId w:val="2"/>
        </w:numPr>
        <w:ind w:firstLine="560"/>
      </w:pPr>
      <w:r>
        <w:rPr>
          <w:rFonts w:hint="eastAsia"/>
        </w:rPr>
        <w:t>已经核定参与信息的同学在指定的时间登陆“</w:t>
      </w:r>
      <w:r>
        <w:rPr>
          <w:rFonts w:hint="eastAsia"/>
          <w:b/>
          <w:bCs/>
        </w:rPr>
        <w:t>到梦空间</w:t>
      </w:r>
      <w:r>
        <w:rPr>
          <w:rFonts w:hint="eastAsia"/>
        </w:rPr>
        <w:t>”参加活动</w:t>
      </w:r>
      <w:r>
        <w:rPr>
          <w:rFonts w:hint="eastAsia"/>
        </w:rPr>
        <w:t>;</w:t>
      </w:r>
    </w:p>
    <w:p w:rsidR="005079A3" w:rsidRDefault="00F25796">
      <w:pPr>
        <w:numPr>
          <w:ilvl w:val="0"/>
          <w:numId w:val="2"/>
        </w:numPr>
        <w:ind w:firstLine="560"/>
      </w:pPr>
      <w:r>
        <w:rPr>
          <w:rFonts w:hint="eastAsia"/>
        </w:rPr>
        <w:t>讲座负责老师根据前期审核参与信息发放第二课堂学分。</w:t>
      </w:r>
    </w:p>
    <w:p w:rsidR="005079A3" w:rsidRDefault="00F25796">
      <w:pPr>
        <w:ind w:firstLine="560"/>
        <w:rPr>
          <w:rFonts w:ascii="黑体" w:eastAsia="黑体" w:hAnsi="黑体" w:cs="黑体"/>
        </w:rPr>
      </w:pPr>
      <w:r>
        <w:rPr>
          <w:rFonts w:ascii="黑体" w:eastAsia="黑体" w:hAnsi="黑体" w:cs="黑体" w:hint="eastAsia"/>
        </w:rPr>
        <w:t>三、学分发放提示</w:t>
      </w:r>
    </w:p>
    <w:p w:rsidR="005079A3" w:rsidRDefault="00F25796" w:rsidP="007477CE">
      <w:pPr>
        <w:ind w:firstLine="560"/>
        <w:rPr>
          <w:rFonts w:hint="eastAsia"/>
        </w:rPr>
      </w:pPr>
      <w:r>
        <w:rPr>
          <w:rFonts w:hint="eastAsia"/>
        </w:rPr>
        <w:t>1.</w:t>
      </w:r>
      <w:r w:rsidR="007477CE">
        <w:rPr>
          <w:rFonts w:hint="eastAsia"/>
        </w:rPr>
        <w:t>图书馆信息素养讲座相关信息的发布解答以</w:t>
      </w:r>
      <w:r w:rsidR="007477CE" w:rsidRPr="007477CE">
        <w:rPr>
          <w:rFonts w:hint="eastAsia"/>
          <w:b/>
        </w:rPr>
        <w:t>“贵民大信息素养群”</w:t>
      </w:r>
      <w:r w:rsidR="007477CE">
        <w:rPr>
          <w:rFonts w:hint="eastAsia"/>
        </w:rPr>
        <w:t>为主，请及时入群查收相关信息。</w:t>
      </w:r>
      <w:r w:rsidR="007477CE">
        <w:rPr>
          <w:rFonts w:hint="eastAsia"/>
        </w:rPr>
        <w:t xml:space="preserve"> </w:t>
      </w:r>
    </w:p>
    <w:p w:rsidR="005079A3" w:rsidRDefault="007477CE">
      <w:pPr>
        <w:ind w:firstLine="560"/>
      </w:pPr>
      <w:r>
        <w:t>2</w:t>
      </w:r>
      <w:r w:rsidR="00F25796">
        <w:rPr>
          <w:rFonts w:hint="eastAsia"/>
        </w:rPr>
        <w:t>.</w:t>
      </w:r>
      <w:r w:rsidR="00F25796">
        <w:rPr>
          <w:rFonts w:hint="eastAsia"/>
        </w:rPr>
        <w:t>需要第二课堂学分的同学务必及时核对信息，并在指定时间登陆“到梦空间”参加活动，超过指定时限将无法获得学分，后果自负。</w:t>
      </w:r>
    </w:p>
    <w:p w:rsidR="005079A3" w:rsidRPr="007477CE" w:rsidRDefault="007477CE">
      <w:pPr>
        <w:ind w:firstLine="560"/>
        <w:rPr>
          <w:rFonts w:hint="eastAsia"/>
        </w:rPr>
      </w:pPr>
      <w:r>
        <w:t>3.</w:t>
      </w:r>
      <w:r w:rsidR="00172054">
        <w:t>图书馆信息素养讲座第二课堂学分发放具体事宜由讲座负责老师解释。</w:t>
      </w:r>
    </w:p>
    <w:p w:rsidR="005079A3" w:rsidRDefault="00F25796">
      <w:pPr>
        <w:spacing w:line="240" w:lineRule="auto"/>
        <w:ind w:firstLineChars="0" w:firstLine="0"/>
        <w:jc w:val="center"/>
      </w:pPr>
      <w:r>
        <w:rPr>
          <w:rFonts w:hint="eastAsia"/>
          <w:noProof/>
        </w:rPr>
        <w:lastRenderedPageBreak/>
        <w:drawing>
          <wp:inline distT="0" distB="0" distL="114300" distR="114300">
            <wp:extent cx="3258185" cy="2997200"/>
            <wp:effectExtent l="0" t="0" r="0" b="12700"/>
            <wp:docPr id="1" name="图片 1" descr="583535EA729DFB60EA6FB9E48913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83535EA729DFB60EA6FB9E489139146"/>
                    <pic:cNvPicPr>
                      <a:picLocks noChangeAspect="1"/>
                    </pic:cNvPicPr>
                  </pic:nvPicPr>
                  <pic:blipFill>
                    <a:blip r:embed="rId8"/>
                    <a:srcRect t="24113" r="-3392" b="22435"/>
                    <a:stretch>
                      <a:fillRect/>
                    </a:stretch>
                  </pic:blipFill>
                  <pic:spPr>
                    <a:xfrm>
                      <a:off x="0" y="0"/>
                      <a:ext cx="3258185" cy="2997200"/>
                    </a:xfrm>
                    <a:prstGeom prst="rect">
                      <a:avLst/>
                    </a:prstGeom>
                  </pic:spPr>
                </pic:pic>
              </a:graphicData>
            </a:graphic>
          </wp:inline>
        </w:drawing>
      </w:r>
    </w:p>
    <w:p w:rsidR="005079A3" w:rsidRDefault="00F25796">
      <w:pPr>
        <w:spacing w:line="240" w:lineRule="auto"/>
        <w:ind w:firstLineChars="0" w:firstLine="0"/>
        <w:jc w:val="center"/>
      </w:pPr>
      <w:r>
        <w:rPr>
          <w:rFonts w:hint="eastAsia"/>
        </w:rPr>
        <w:t>请扫码入群</w:t>
      </w:r>
    </w:p>
    <w:p w:rsidR="005079A3" w:rsidRDefault="005079A3">
      <w:pPr>
        <w:spacing w:line="240" w:lineRule="auto"/>
        <w:ind w:firstLineChars="0" w:firstLine="0"/>
        <w:jc w:val="center"/>
      </w:pPr>
    </w:p>
    <w:p w:rsidR="005079A3" w:rsidRDefault="00F25796">
      <w:pPr>
        <w:ind w:firstLineChars="0" w:firstLine="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w:t>
      </w:r>
      <w:r>
        <w:rPr>
          <w:rFonts w:hint="eastAsia"/>
        </w:rPr>
        <w:t>卢老师</w:t>
      </w:r>
    </w:p>
    <w:p w:rsidR="005079A3" w:rsidRDefault="00F25796">
      <w:pPr>
        <w:ind w:firstLineChars="0" w:firstLine="0"/>
      </w:pPr>
      <w:r>
        <w:rPr>
          <w:rFonts w:hint="eastAsia"/>
        </w:rPr>
        <w:t>联系方式</w:t>
      </w:r>
      <w:r>
        <w:rPr>
          <w:rFonts w:hint="eastAsia"/>
        </w:rPr>
        <w:t>:1280457466(QQ)</w:t>
      </w:r>
    </w:p>
    <w:p w:rsidR="005079A3" w:rsidRDefault="005079A3">
      <w:pPr>
        <w:ind w:firstLineChars="0" w:firstLine="0"/>
      </w:pPr>
    </w:p>
    <w:p w:rsidR="005079A3" w:rsidRDefault="005079A3">
      <w:pPr>
        <w:ind w:firstLineChars="0" w:firstLine="0"/>
      </w:pPr>
    </w:p>
    <w:p w:rsidR="005079A3" w:rsidRDefault="005079A3">
      <w:pPr>
        <w:ind w:firstLineChars="0" w:firstLine="0"/>
      </w:pPr>
    </w:p>
    <w:p w:rsidR="005079A3" w:rsidRDefault="00F25796" w:rsidP="00C176F2">
      <w:pPr>
        <w:ind w:firstLineChars="0" w:firstLine="0"/>
        <w:jc w:val="right"/>
      </w:pPr>
      <w:r>
        <w:rPr>
          <w:rFonts w:hint="eastAsia"/>
        </w:rPr>
        <w:t>贵州民族大学图书馆</w:t>
      </w:r>
    </w:p>
    <w:p w:rsidR="005079A3" w:rsidRDefault="00F25796" w:rsidP="00C176F2">
      <w:pPr>
        <w:ind w:firstLineChars="0" w:firstLine="0"/>
        <w:jc w:val="right"/>
      </w:pPr>
      <w:r>
        <w:rPr>
          <w:rFonts w:hint="eastAsia"/>
        </w:rPr>
        <w:t>2021</w:t>
      </w:r>
      <w:r>
        <w:rPr>
          <w:rFonts w:hint="eastAsia"/>
        </w:rPr>
        <w:t>年</w:t>
      </w:r>
      <w:r>
        <w:rPr>
          <w:rFonts w:hint="eastAsia"/>
        </w:rPr>
        <w:t>9</w:t>
      </w:r>
      <w:r>
        <w:rPr>
          <w:rFonts w:hint="eastAsia"/>
        </w:rPr>
        <w:t>月</w:t>
      </w:r>
      <w:r>
        <w:rPr>
          <w:rFonts w:hint="eastAsia"/>
        </w:rPr>
        <w:t>22</w:t>
      </w:r>
      <w:r>
        <w:rPr>
          <w:rFonts w:hint="eastAsia"/>
        </w:rPr>
        <w:t>日</w:t>
      </w:r>
    </w:p>
    <w:sectPr w:rsidR="005079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796" w:rsidRDefault="00F25796">
      <w:pPr>
        <w:spacing w:line="240" w:lineRule="auto"/>
        <w:ind w:firstLine="560"/>
      </w:pPr>
      <w:r>
        <w:separator/>
      </w:r>
    </w:p>
  </w:endnote>
  <w:endnote w:type="continuationSeparator" w:id="0">
    <w:p w:rsidR="00F25796" w:rsidRDefault="00F2579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796" w:rsidRDefault="00F25796">
      <w:pPr>
        <w:spacing w:line="240" w:lineRule="auto"/>
        <w:ind w:firstLine="560"/>
      </w:pPr>
      <w:r>
        <w:separator/>
      </w:r>
    </w:p>
  </w:footnote>
  <w:footnote w:type="continuationSeparator" w:id="0">
    <w:p w:rsidR="00F25796" w:rsidRDefault="00F25796">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0528B"/>
    <w:multiLevelType w:val="singleLevel"/>
    <w:tmpl w:val="15C0528B"/>
    <w:lvl w:ilvl="0">
      <w:start w:val="2"/>
      <w:numFmt w:val="chineseCounting"/>
      <w:suff w:val="nothing"/>
      <w:lvlText w:val="%1、"/>
      <w:lvlJc w:val="left"/>
      <w:rPr>
        <w:rFonts w:hint="eastAsia"/>
      </w:rPr>
    </w:lvl>
  </w:abstractNum>
  <w:abstractNum w:abstractNumId="1" w15:restartNumberingAfterBreak="0">
    <w:nsid w:val="4F3DD0B9"/>
    <w:multiLevelType w:val="singleLevel"/>
    <w:tmpl w:val="4F3DD0B9"/>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6773C"/>
    <w:rsid w:val="001640BF"/>
    <w:rsid w:val="00172054"/>
    <w:rsid w:val="004F7D90"/>
    <w:rsid w:val="005079A3"/>
    <w:rsid w:val="005539C3"/>
    <w:rsid w:val="005B0A2D"/>
    <w:rsid w:val="00626654"/>
    <w:rsid w:val="007477CE"/>
    <w:rsid w:val="00953A5F"/>
    <w:rsid w:val="00AE1E1D"/>
    <w:rsid w:val="00C176F2"/>
    <w:rsid w:val="00F25796"/>
    <w:rsid w:val="024920FB"/>
    <w:rsid w:val="12E62D48"/>
    <w:rsid w:val="16530861"/>
    <w:rsid w:val="1B76773C"/>
    <w:rsid w:val="1EDA0CF0"/>
    <w:rsid w:val="20807CC9"/>
    <w:rsid w:val="24950393"/>
    <w:rsid w:val="2D9C06E1"/>
    <w:rsid w:val="35602374"/>
    <w:rsid w:val="38AE07A8"/>
    <w:rsid w:val="50C27FCE"/>
    <w:rsid w:val="551E54A4"/>
    <w:rsid w:val="5FEC1006"/>
    <w:rsid w:val="61452C2C"/>
    <w:rsid w:val="6958137E"/>
    <w:rsid w:val="6EC06987"/>
    <w:rsid w:val="7690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B2BA6-C26E-424A-89A6-226A129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ind w:firstLineChars="200" w:firstLine="720"/>
      <w:jc w:val="both"/>
    </w:pPr>
    <w:rPr>
      <w:rFonts w:ascii="Times New Roman" w:eastAsia="仿宋_GB2312" w:hAnsi="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elvanlu</dc:creator>
  <cp:lastModifiedBy>Microsoft 帐户</cp:lastModifiedBy>
  <cp:revision>2</cp:revision>
  <dcterms:created xsi:type="dcterms:W3CDTF">2021-09-28T08:44:00Z</dcterms:created>
  <dcterms:modified xsi:type="dcterms:W3CDTF">2021-09-28T08:44:00Z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0B9B8D392B074651AB750D2332D07B03</vt:lpwstr>
  </property>
</Properties>
</file>